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3037" w:rsidRPr="00123037" w:rsidRDefault="00123037" w:rsidP="00123037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123037">
        <w:rPr>
          <w:rFonts w:ascii="yandex-sans" w:eastAsia="Times New Roman" w:hAnsi="yandex-sans" w:cs="Times New Roman"/>
          <w:color w:val="000000"/>
          <w:sz w:val="23"/>
          <w:szCs w:val="23"/>
          <w:highlight w:val="red"/>
        </w:rPr>
        <w:t>Отделочные материалы</w:t>
      </w:r>
      <w:r w:rsidRPr="00123037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в строительстве – это материалы и изделия,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Pr="00123037">
        <w:rPr>
          <w:rFonts w:ascii="yandex-sans" w:eastAsia="Times New Roman" w:hAnsi="yandex-sans" w:cs="Times New Roman"/>
          <w:color w:val="000000"/>
          <w:sz w:val="23"/>
          <w:szCs w:val="23"/>
        </w:rPr>
        <w:t>применяемые для повышения эксплуатационных и декоративных каче</w:t>
      </w:r>
      <w:proofErr w:type="gramStart"/>
      <w:r w:rsidRPr="00123037">
        <w:rPr>
          <w:rFonts w:ascii="yandex-sans" w:eastAsia="Times New Roman" w:hAnsi="yandex-sans" w:cs="Times New Roman"/>
          <w:color w:val="000000"/>
          <w:sz w:val="23"/>
          <w:szCs w:val="23"/>
        </w:rPr>
        <w:t>ств зд</w:t>
      </w:r>
      <w:proofErr w:type="gramEnd"/>
      <w:r w:rsidRPr="00123037">
        <w:rPr>
          <w:rFonts w:ascii="yandex-sans" w:eastAsia="Times New Roman" w:hAnsi="yandex-sans" w:cs="Times New Roman"/>
          <w:color w:val="000000"/>
          <w:sz w:val="23"/>
          <w:szCs w:val="23"/>
        </w:rPr>
        <w:t>аний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Pr="00123037">
        <w:rPr>
          <w:rFonts w:ascii="yandex-sans" w:eastAsia="Times New Roman" w:hAnsi="yandex-sans" w:cs="Times New Roman"/>
          <w:color w:val="000000"/>
          <w:sz w:val="23"/>
          <w:szCs w:val="23"/>
        </w:rPr>
        <w:t>и сооружений, а также для защиты строительных конструкций от атмосферных и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Pr="00123037">
        <w:rPr>
          <w:rFonts w:ascii="yandex-sans" w:eastAsia="Times New Roman" w:hAnsi="yandex-sans" w:cs="Times New Roman"/>
          <w:color w:val="000000"/>
          <w:sz w:val="23"/>
          <w:szCs w:val="23"/>
        </w:rPr>
        <w:t>других воздействий.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Pr="00123037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В современном строительстве к основным </w:t>
      </w:r>
      <w:r w:rsidRPr="00123037">
        <w:rPr>
          <w:rFonts w:ascii="yandex-sans" w:eastAsia="Times New Roman" w:hAnsi="yandex-sans" w:cs="Times New Roman"/>
          <w:color w:val="000000"/>
          <w:sz w:val="23"/>
          <w:szCs w:val="23"/>
          <w:highlight w:val="red"/>
        </w:rPr>
        <w:t>отделочным материалам относят:</w:t>
      </w:r>
    </w:p>
    <w:p w:rsidR="00123037" w:rsidRPr="00123037" w:rsidRDefault="00123037" w:rsidP="00123037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</w:rPr>
      </w:pPr>
      <w:r w:rsidRPr="00123037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</w:rPr>
        <w:t>отделочные растворы и бетоны, природные и искусственные каменные</w:t>
      </w:r>
    </w:p>
    <w:p w:rsidR="00123037" w:rsidRPr="00123037" w:rsidRDefault="00123037" w:rsidP="00123037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</w:rPr>
      </w:pPr>
      <w:r w:rsidRPr="00123037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</w:rPr>
        <w:t>материалы, отделочную керамику, материалы и изделия на основе</w:t>
      </w:r>
    </w:p>
    <w:p w:rsidR="00123037" w:rsidRPr="00123037" w:rsidRDefault="00123037" w:rsidP="00123037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123037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</w:rPr>
        <w:t>древесины, бумаги, стекла, пластмасс, металлов, лакокрасочные материалы.</w:t>
      </w:r>
    </w:p>
    <w:p w:rsidR="00123037" w:rsidRPr="00123037" w:rsidRDefault="00123037" w:rsidP="00123037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123037">
        <w:rPr>
          <w:rFonts w:ascii="yandex-sans" w:eastAsia="Times New Roman" w:hAnsi="yandex-sans" w:cs="Times New Roman"/>
          <w:color w:val="000000"/>
          <w:sz w:val="23"/>
          <w:szCs w:val="23"/>
          <w:highlight w:val="red"/>
        </w:rPr>
        <w:t>Отделочные работы в строительстве</w:t>
      </w:r>
      <w:r w:rsidRPr="00123037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– это компле</w:t>
      </w:r>
      <w:proofErr w:type="gramStart"/>
      <w:r w:rsidRPr="00123037">
        <w:rPr>
          <w:rFonts w:ascii="yandex-sans" w:eastAsia="Times New Roman" w:hAnsi="yandex-sans" w:cs="Times New Roman"/>
          <w:color w:val="000000"/>
          <w:sz w:val="23"/>
          <w:szCs w:val="23"/>
        </w:rPr>
        <w:t>кс стр</w:t>
      </w:r>
      <w:proofErr w:type="gramEnd"/>
      <w:r w:rsidRPr="00123037">
        <w:rPr>
          <w:rFonts w:ascii="yandex-sans" w:eastAsia="Times New Roman" w:hAnsi="yandex-sans" w:cs="Times New Roman"/>
          <w:color w:val="000000"/>
          <w:sz w:val="23"/>
          <w:szCs w:val="23"/>
        </w:rPr>
        <w:t>оительных работ,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связанных с </w:t>
      </w:r>
      <w:r w:rsidRPr="00123037">
        <w:rPr>
          <w:rFonts w:ascii="yandex-sans" w:eastAsia="Times New Roman" w:hAnsi="yandex-sans" w:cs="Times New Roman"/>
          <w:color w:val="000000"/>
          <w:sz w:val="23"/>
          <w:szCs w:val="23"/>
        </w:rPr>
        <w:t>наружной и внутренней отделкой зданий и сооружений с целью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Pr="00123037">
        <w:rPr>
          <w:rFonts w:ascii="yandex-sans" w:eastAsia="Times New Roman" w:hAnsi="yandex-sans" w:cs="Times New Roman"/>
          <w:color w:val="000000"/>
          <w:sz w:val="23"/>
          <w:szCs w:val="23"/>
        </w:rPr>
        <w:t>повышения их эксплуатационных и эстетических качеств.</w:t>
      </w:r>
    </w:p>
    <w:p w:rsidR="00123037" w:rsidRPr="00123037" w:rsidRDefault="00123037" w:rsidP="00123037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123037">
        <w:rPr>
          <w:rFonts w:ascii="yandex-sans" w:eastAsia="Times New Roman" w:hAnsi="yandex-sans" w:cs="Times New Roman"/>
          <w:color w:val="000000"/>
          <w:sz w:val="23"/>
          <w:szCs w:val="23"/>
        </w:rPr>
        <w:t>К основным отделочным работам относят:</w:t>
      </w:r>
    </w:p>
    <w:p w:rsidR="00123037" w:rsidRPr="00123037" w:rsidRDefault="00123037" w:rsidP="00123037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</w:rPr>
      </w:pPr>
      <w:r w:rsidRPr="00123037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</w:rPr>
        <w:t>- облицовочные работы;</w:t>
      </w:r>
    </w:p>
    <w:p w:rsidR="00123037" w:rsidRPr="00123037" w:rsidRDefault="00123037" w:rsidP="00123037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</w:rPr>
      </w:pPr>
      <w:r w:rsidRPr="00123037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</w:rPr>
        <w:t>- штукатурные работы;</w:t>
      </w:r>
    </w:p>
    <w:p w:rsidR="00123037" w:rsidRPr="00123037" w:rsidRDefault="00123037" w:rsidP="00123037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</w:rPr>
      </w:pPr>
      <w:r w:rsidRPr="00123037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</w:rPr>
        <w:t>- покрытие полов;</w:t>
      </w:r>
    </w:p>
    <w:p w:rsidR="00123037" w:rsidRPr="00123037" w:rsidRDefault="00123037" w:rsidP="00123037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</w:rPr>
      </w:pPr>
      <w:r w:rsidRPr="00123037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</w:rPr>
        <w:t>- малярные работы;</w:t>
      </w:r>
    </w:p>
    <w:p w:rsidR="00123037" w:rsidRPr="00123037" w:rsidRDefault="00123037" w:rsidP="00123037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</w:rPr>
      </w:pPr>
      <w:r w:rsidRPr="00123037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</w:rPr>
        <w:t>- обойные работы;</w:t>
      </w:r>
    </w:p>
    <w:p w:rsidR="00123037" w:rsidRPr="00123037" w:rsidRDefault="00123037" w:rsidP="00123037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123037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</w:rPr>
        <w:t>- столярные работы.</w:t>
      </w:r>
    </w:p>
    <w:p w:rsidR="00123037" w:rsidRPr="00123037" w:rsidRDefault="00123037" w:rsidP="00123037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123037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Отделочные работы весьма трудоёмки и составляют в </w:t>
      </w:r>
      <w:proofErr w:type="spellStart"/>
      <w:r w:rsidRPr="00123037">
        <w:rPr>
          <w:rFonts w:ascii="yandex-sans" w:eastAsia="Times New Roman" w:hAnsi="yandex-sans" w:cs="Times New Roman"/>
          <w:color w:val="000000"/>
          <w:sz w:val="23"/>
          <w:szCs w:val="23"/>
        </w:rPr>
        <w:t>жилищно</w:t>
      </w:r>
      <w:proofErr w:type="spellEnd"/>
      <w:r w:rsidRPr="00123037">
        <w:rPr>
          <w:rFonts w:ascii="yandex-sans" w:eastAsia="Times New Roman" w:hAnsi="yandex-sans" w:cs="Times New Roman"/>
          <w:color w:val="000000"/>
          <w:sz w:val="23"/>
          <w:szCs w:val="23"/>
        </w:rPr>
        <w:t>-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Pr="00123037">
        <w:rPr>
          <w:rFonts w:ascii="yandex-sans" w:eastAsia="Times New Roman" w:hAnsi="yandex-sans" w:cs="Times New Roman"/>
          <w:color w:val="000000"/>
          <w:sz w:val="23"/>
          <w:szCs w:val="23"/>
        </w:rPr>
        <w:t>гражданском строительстве до 35% всех трудовых затрат на строительно-монтажных работах.</w:t>
      </w:r>
    </w:p>
    <w:p w:rsidR="00123037" w:rsidRPr="00123037" w:rsidRDefault="00123037" w:rsidP="00123037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123037">
        <w:rPr>
          <w:rFonts w:ascii="yandex-sans" w:eastAsia="Times New Roman" w:hAnsi="yandex-sans" w:cs="Times New Roman"/>
          <w:color w:val="000000"/>
          <w:sz w:val="23"/>
          <w:szCs w:val="23"/>
          <w:highlight w:val="red"/>
        </w:rPr>
        <w:t>Отделка поверхностей стен, перегородок и колонн.</w:t>
      </w:r>
    </w:p>
    <w:p w:rsidR="00123037" w:rsidRPr="00123037" w:rsidRDefault="00123037" w:rsidP="00123037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123037">
        <w:rPr>
          <w:rFonts w:ascii="yandex-sans" w:eastAsia="Times New Roman" w:hAnsi="yandex-sans" w:cs="Times New Roman"/>
          <w:color w:val="000000"/>
          <w:sz w:val="23"/>
          <w:szCs w:val="23"/>
        </w:rPr>
        <w:t>Их можно:</w:t>
      </w:r>
    </w:p>
    <w:p w:rsidR="00123037" w:rsidRPr="00123037" w:rsidRDefault="00123037" w:rsidP="00123037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</w:rPr>
      </w:pPr>
      <w:r w:rsidRPr="00123037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</w:rPr>
        <w:t>- отделывать плитами из мрамора и гранита;</w:t>
      </w:r>
    </w:p>
    <w:p w:rsidR="00123037" w:rsidRPr="00123037" w:rsidRDefault="00123037" w:rsidP="00123037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</w:rPr>
      </w:pPr>
      <w:r w:rsidRPr="00123037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</w:rPr>
        <w:t xml:space="preserve">- обивать панелями из дерева или </w:t>
      </w:r>
      <w:proofErr w:type="spellStart"/>
      <w:r w:rsidRPr="00123037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</w:rPr>
        <w:t>ламината</w:t>
      </w:r>
      <w:proofErr w:type="spellEnd"/>
      <w:r w:rsidRPr="00123037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</w:rPr>
        <w:t>;</w:t>
      </w:r>
    </w:p>
    <w:p w:rsidR="00123037" w:rsidRPr="00123037" w:rsidRDefault="00123037" w:rsidP="00123037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</w:rPr>
      </w:pPr>
      <w:r w:rsidRPr="00123037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</w:rPr>
        <w:t>- покрывать тканями или полотном;</w:t>
      </w:r>
    </w:p>
    <w:p w:rsidR="00123037" w:rsidRPr="00123037" w:rsidRDefault="00123037" w:rsidP="00123037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</w:rPr>
      </w:pPr>
      <w:r w:rsidRPr="00123037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</w:rPr>
        <w:t>- облицовывать плитками или зеркалами;</w:t>
      </w:r>
    </w:p>
    <w:p w:rsidR="00123037" w:rsidRPr="00123037" w:rsidRDefault="00123037" w:rsidP="00123037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123037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</w:rPr>
        <w:t>- покрывать обоями и штукатурить и мн.др.</w:t>
      </w:r>
    </w:p>
    <w:p w:rsidR="00123037" w:rsidRPr="00123037" w:rsidRDefault="00123037" w:rsidP="00123037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123037">
        <w:rPr>
          <w:rFonts w:ascii="yandex-sans" w:eastAsia="Times New Roman" w:hAnsi="yandex-sans" w:cs="Times New Roman"/>
          <w:color w:val="000000"/>
          <w:sz w:val="23"/>
          <w:szCs w:val="23"/>
          <w:highlight w:val="red"/>
        </w:rPr>
        <w:t>Отделка изделиями из природных материалов</w:t>
      </w:r>
    </w:p>
    <w:p w:rsidR="00123037" w:rsidRPr="00123037" w:rsidRDefault="00123037" w:rsidP="00123037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123037">
        <w:rPr>
          <w:rFonts w:ascii="yandex-sans" w:eastAsia="Times New Roman" w:hAnsi="yandex-sans" w:cs="Times New Roman"/>
          <w:color w:val="000000"/>
          <w:sz w:val="23"/>
          <w:szCs w:val="23"/>
        </w:rPr>
        <w:t>Для получения облицовочных изделий из природного камня используют</w:t>
      </w:r>
    </w:p>
    <w:p w:rsidR="00123037" w:rsidRPr="00123037" w:rsidRDefault="00123037" w:rsidP="00123037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123037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</w:rPr>
        <w:t>граниты, сиениты, габбро, известняки, мраморы, кварциты и др. горные породы.</w:t>
      </w:r>
    </w:p>
    <w:p w:rsidR="00123037" w:rsidRPr="00123037" w:rsidRDefault="00123037" w:rsidP="00123037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123037">
        <w:rPr>
          <w:rFonts w:ascii="yandex-sans" w:eastAsia="Times New Roman" w:hAnsi="yandex-sans" w:cs="Times New Roman"/>
          <w:color w:val="000000"/>
          <w:sz w:val="23"/>
          <w:szCs w:val="23"/>
          <w:highlight w:val="red"/>
        </w:rPr>
        <w:t>Среди искусственных каменных</w:t>
      </w:r>
      <w:r w:rsidRPr="00123037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Pr="00123037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</w:rPr>
        <w:t>отделочных материалов наибольшее распространение получили керамические материалы (т.н. отделочная керамика), широко применяемые в интерьерах жилых и общественных зданий.</w:t>
      </w:r>
    </w:p>
    <w:p w:rsidR="00123037" w:rsidRPr="00123037" w:rsidRDefault="00123037" w:rsidP="00123037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123037">
        <w:rPr>
          <w:rFonts w:ascii="yandex-sans" w:eastAsia="Times New Roman" w:hAnsi="yandex-sans" w:cs="Times New Roman"/>
          <w:color w:val="000000"/>
          <w:sz w:val="23"/>
          <w:szCs w:val="23"/>
          <w:highlight w:val="red"/>
        </w:rPr>
        <w:t>Монтаж изделий из природного</w:t>
      </w:r>
      <w:r w:rsidRPr="00123037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Pr="00123037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</w:rPr>
        <w:t>камня осуществляется на растворах с применением систем поштучного крепления каждого изделия к облицовываемой конструкции.</w:t>
      </w:r>
    </w:p>
    <w:p w:rsidR="00123037" w:rsidRPr="00123037" w:rsidRDefault="00123037" w:rsidP="00123037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123037">
        <w:rPr>
          <w:rFonts w:ascii="yandex-sans" w:eastAsia="Times New Roman" w:hAnsi="yandex-sans" w:cs="Times New Roman"/>
          <w:color w:val="000000"/>
          <w:sz w:val="23"/>
          <w:szCs w:val="23"/>
          <w:highlight w:val="red"/>
        </w:rPr>
        <w:t>Штукатурные работы</w:t>
      </w:r>
    </w:p>
    <w:p w:rsidR="00123037" w:rsidRPr="00123037" w:rsidRDefault="00123037" w:rsidP="00123037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123037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</w:rPr>
        <w:t>Оштукатуривание представляет собой нанесение на поверхность стен и потолка раствора, который при затвердевании крепко сцепляется с основной конструкцией поверхности и создаёт на ней гладкую, шероховатую или фигурную фактуру.</w:t>
      </w:r>
    </w:p>
    <w:p w:rsidR="00CB4BF5" w:rsidRDefault="00CB4BF5" w:rsidP="00CB4BF5">
      <w:pPr>
        <w:rPr>
          <w:noProof/>
        </w:rPr>
      </w:pPr>
    </w:p>
    <w:p w:rsidR="00CB4BF5" w:rsidRDefault="00CB4BF5" w:rsidP="00CB4BF5">
      <w:r>
        <w:rPr>
          <w:noProof/>
        </w:rPr>
        <w:lastRenderedPageBreak/>
        <w:drawing>
          <wp:inline distT="0" distB="0" distL="0" distR="0">
            <wp:extent cx="5940425" cy="3960283"/>
            <wp:effectExtent l="19050" t="0" r="3175" b="0"/>
            <wp:docPr id="3" name="Рисунок 1" descr="https://uralgips.com/wp-content/uploads/Stati/Remont-i-otdelka-pomeshhenij/2367480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uralgips.com/wp-content/uploads/Stati/Remont-i-otdelka-pomeshhenij/236748070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02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4BF5" w:rsidRDefault="00CB4BF5" w:rsidP="00CB4BF5"/>
    <w:p w:rsidR="00CB4BF5" w:rsidRDefault="00CB4BF5" w:rsidP="00CB4BF5">
      <w:pPr>
        <w:tabs>
          <w:tab w:val="left" w:pos="3765"/>
        </w:tabs>
        <w:jc w:val="center"/>
        <w:rPr>
          <w:b/>
          <w:i/>
          <w:sz w:val="40"/>
          <w:szCs w:val="40"/>
        </w:rPr>
      </w:pPr>
      <w:r w:rsidRPr="00EB53DC">
        <w:rPr>
          <w:b/>
          <w:i/>
          <w:sz w:val="40"/>
          <w:szCs w:val="40"/>
        </w:rPr>
        <w:t>Облицовочные работы</w:t>
      </w:r>
    </w:p>
    <w:p w:rsidR="00CB4BF5" w:rsidRDefault="00CB4BF5" w:rsidP="00CB4BF5">
      <w:pPr>
        <w:rPr>
          <w:sz w:val="40"/>
          <w:szCs w:val="40"/>
        </w:rPr>
      </w:pPr>
    </w:p>
    <w:p w:rsidR="00CB4BF5" w:rsidRDefault="00CB4BF5" w:rsidP="00CB4BF5">
      <w:pPr>
        <w:tabs>
          <w:tab w:val="left" w:pos="3105"/>
        </w:tabs>
        <w:rPr>
          <w:sz w:val="40"/>
          <w:szCs w:val="40"/>
        </w:rPr>
      </w:pPr>
      <w:r>
        <w:rPr>
          <w:sz w:val="40"/>
          <w:szCs w:val="40"/>
        </w:rPr>
        <w:lastRenderedPageBreak/>
        <w:tab/>
      </w:r>
      <w:r>
        <w:rPr>
          <w:noProof/>
        </w:rPr>
        <w:drawing>
          <wp:inline distT="0" distB="0" distL="0" distR="0">
            <wp:extent cx="5940425" cy="3979621"/>
            <wp:effectExtent l="19050" t="0" r="3175" b="0"/>
            <wp:docPr id="4" name="Рисунок 4" descr="https://vosaduly.ru/upload/000/u12/f/e/shtukaturka-sten-cementno-peschanoy-smesy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vosaduly.ru/upload/000/u12/f/e/shtukaturka-sten-cementno-peschanoy-smesyu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796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4BF5" w:rsidRDefault="00CB4BF5" w:rsidP="00CB4BF5">
      <w:pPr>
        <w:tabs>
          <w:tab w:val="left" w:pos="3105"/>
        </w:tabs>
        <w:rPr>
          <w:sz w:val="40"/>
          <w:szCs w:val="40"/>
        </w:rPr>
      </w:pPr>
      <w:r>
        <w:rPr>
          <w:sz w:val="40"/>
          <w:szCs w:val="40"/>
        </w:rPr>
        <w:tab/>
        <w:t xml:space="preserve">Штукатурные работы </w:t>
      </w:r>
    </w:p>
    <w:p w:rsidR="00CB4BF5" w:rsidRDefault="00CB4BF5" w:rsidP="00CB4BF5">
      <w:pPr>
        <w:rPr>
          <w:sz w:val="40"/>
          <w:szCs w:val="40"/>
        </w:rPr>
      </w:pPr>
    </w:p>
    <w:p w:rsidR="00CB4BF5" w:rsidRDefault="00CB4BF5" w:rsidP="00CB4BF5">
      <w:pPr>
        <w:tabs>
          <w:tab w:val="left" w:pos="1155"/>
        </w:tabs>
        <w:rPr>
          <w:sz w:val="40"/>
          <w:szCs w:val="40"/>
        </w:rPr>
      </w:pPr>
      <w:r>
        <w:rPr>
          <w:sz w:val="40"/>
          <w:szCs w:val="40"/>
        </w:rPr>
        <w:lastRenderedPageBreak/>
        <w:tab/>
      </w:r>
      <w:r>
        <w:rPr>
          <w:noProof/>
        </w:rPr>
        <w:drawing>
          <wp:inline distT="0" distB="0" distL="0" distR="0">
            <wp:extent cx="5940425" cy="3538730"/>
            <wp:effectExtent l="19050" t="0" r="3175" b="0"/>
            <wp:docPr id="7" name="Рисунок 7" descr="https://im0-tub-kz.yandex.net/i?id=84f22eb1d9893d70d5cf78ad0fb7b148-l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im0-tub-kz.yandex.net/i?id=84f22eb1d9893d70d5cf78ad0fb7b148-l&amp;n=1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38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4BF5" w:rsidRDefault="00CB4BF5" w:rsidP="00CB4BF5">
      <w:pPr>
        <w:tabs>
          <w:tab w:val="left" w:pos="3930"/>
        </w:tabs>
        <w:rPr>
          <w:sz w:val="40"/>
          <w:szCs w:val="40"/>
        </w:rPr>
      </w:pPr>
      <w:r>
        <w:rPr>
          <w:sz w:val="40"/>
          <w:szCs w:val="40"/>
        </w:rPr>
        <w:t xml:space="preserve">                                Покрытие полов</w:t>
      </w:r>
    </w:p>
    <w:p w:rsidR="00CB4BF5" w:rsidRDefault="00CB4BF5" w:rsidP="00CB4BF5">
      <w:pPr>
        <w:tabs>
          <w:tab w:val="left" w:pos="3930"/>
        </w:tabs>
        <w:rPr>
          <w:sz w:val="40"/>
          <w:szCs w:val="40"/>
        </w:rPr>
      </w:pPr>
    </w:p>
    <w:p w:rsidR="00CB4BF5" w:rsidRDefault="00CB4BF5" w:rsidP="00CB4BF5">
      <w:pPr>
        <w:rPr>
          <w:sz w:val="40"/>
          <w:szCs w:val="40"/>
        </w:rPr>
      </w:pPr>
      <w:r>
        <w:rPr>
          <w:noProof/>
        </w:rPr>
        <w:lastRenderedPageBreak/>
        <w:drawing>
          <wp:inline distT="0" distB="0" distL="0" distR="0">
            <wp:extent cx="5940425" cy="4455319"/>
            <wp:effectExtent l="19050" t="0" r="3175" b="0"/>
            <wp:docPr id="10" name="Рисунок 10" descr="https://rego-remont.ru/assets/images/countrywide-renova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rego-remont.ru/assets/images/countrywide-renovate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4BF5" w:rsidRDefault="00CB4BF5" w:rsidP="00CB4BF5">
      <w:pPr>
        <w:tabs>
          <w:tab w:val="left" w:pos="3315"/>
        </w:tabs>
        <w:rPr>
          <w:sz w:val="40"/>
          <w:szCs w:val="40"/>
        </w:rPr>
      </w:pPr>
      <w:r>
        <w:rPr>
          <w:sz w:val="40"/>
          <w:szCs w:val="40"/>
        </w:rPr>
        <w:tab/>
      </w:r>
      <w:r w:rsidRPr="00FC3BA4">
        <w:rPr>
          <w:rFonts w:ascii="yandex-sans" w:hAnsi="yandex-sans"/>
          <w:color w:val="000000"/>
          <w:sz w:val="40"/>
          <w:szCs w:val="40"/>
          <w:shd w:val="clear" w:color="auto" w:fill="FFFFFF"/>
        </w:rPr>
        <w:t>малярные работы;</w:t>
      </w:r>
    </w:p>
    <w:p w:rsidR="00CB4BF5" w:rsidRDefault="00CB4BF5" w:rsidP="00CB4BF5">
      <w:pPr>
        <w:rPr>
          <w:sz w:val="40"/>
          <w:szCs w:val="40"/>
        </w:rPr>
      </w:pPr>
    </w:p>
    <w:p w:rsidR="00CB4BF5" w:rsidRDefault="00CB4BF5" w:rsidP="00CB4BF5">
      <w:pPr>
        <w:tabs>
          <w:tab w:val="left" w:pos="2445"/>
        </w:tabs>
        <w:rPr>
          <w:sz w:val="40"/>
          <w:szCs w:val="40"/>
        </w:rPr>
      </w:pPr>
      <w:r>
        <w:rPr>
          <w:sz w:val="40"/>
          <w:szCs w:val="40"/>
        </w:rPr>
        <w:lastRenderedPageBreak/>
        <w:tab/>
      </w:r>
      <w:r>
        <w:rPr>
          <w:noProof/>
        </w:rPr>
        <w:t>Обойные</w:t>
      </w:r>
      <w:r>
        <w:rPr>
          <w:noProof/>
        </w:rPr>
        <w:drawing>
          <wp:inline distT="0" distB="0" distL="0" distR="0">
            <wp:extent cx="5940425" cy="3960283"/>
            <wp:effectExtent l="19050" t="0" r="3175" b="0"/>
            <wp:docPr id="13" name="Рисунок 13" descr="https://im0-tub-kz.yandex.net/i?id=52295c3f6f18c07ff7ae0dfc92644cee-l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im0-tub-kz.yandex.net/i?id=52295c3f6f18c07ff7ae0dfc92644cee-l&amp;n=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02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4BF5" w:rsidRDefault="00CB4BF5" w:rsidP="00CB4BF5">
      <w:pPr>
        <w:tabs>
          <w:tab w:val="left" w:pos="3180"/>
        </w:tabs>
        <w:rPr>
          <w:sz w:val="40"/>
          <w:szCs w:val="40"/>
        </w:rPr>
      </w:pPr>
      <w:r>
        <w:rPr>
          <w:sz w:val="40"/>
          <w:szCs w:val="40"/>
        </w:rPr>
        <w:tab/>
        <w:t xml:space="preserve">Обойные  работы </w:t>
      </w:r>
    </w:p>
    <w:p w:rsidR="00CB4BF5" w:rsidRDefault="00CB4BF5" w:rsidP="00CB4BF5">
      <w:pPr>
        <w:tabs>
          <w:tab w:val="left" w:pos="1935"/>
        </w:tabs>
      </w:pPr>
      <w:r>
        <w:rPr>
          <w:sz w:val="40"/>
          <w:szCs w:val="40"/>
        </w:rPr>
        <w:tab/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  <w:r>
        <w:pict>
          <v:shape id="_x0000_i1026" type="#_x0000_t75" alt="" style="width:24pt;height:24pt"/>
        </w:pict>
      </w:r>
      <w:r>
        <w:pict>
          <v:shape id="_x0000_i1027" type="#_x0000_t75" alt="" style="width:24pt;height:24pt"/>
        </w:pict>
      </w:r>
    </w:p>
    <w:p w:rsidR="00CB4BF5" w:rsidRDefault="00CB4BF5" w:rsidP="00CB4BF5">
      <w:pPr>
        <w:tabs>
          <w:tab w:val="left" w:pos="1935"/>
        </w:tabs>
      </w:pPr>
    </w:p>
    <w:p w:rsidR="00CB4BF5" w:rsidRDefault="00CB4BF5" w:rsidP="00CB4BF5">
      <w:pPr>
        <w:tabs>
          <w:tab w:val="left" w:pos="1935"/>
        </w:tabs>
      </w:pPr>
    </w:p>
    <w:p w:rsidR="00CB4BF5" w:rsidRDefault="00CB4BF5" w:rsidP="00CB4BF5">
      <w:pPr>
        <w:tabs>
          <w:tab w:val="left" w:pos="1935"/>
        </w:tabs>
      </w:pPr>
    </w:p>
    <w:p w:rsidR="00CB4BF5" w:rsidRDefault="00CB4BF5" w:rsidP="00CB4BF5">
      <w:pPr>
        <w:tabs>
          <w:tab w:val="left" w:pos="1935"/>
        </w:tabs>
      </w:pPr>
    </w:p>
    <w:p w:rsidR="00CB4BF5" w:rsidRDefault="00CB4BF5" w:rsidP="00CB4BF5">
      <w:pPr>
        <w:tabs>
          <w:tab w:val="left" w:pos="1935"/>
        </w:tabs>
      </w:pPr>
    </w:p>
    <w:p w:rsidR="00CB4BF5" w:rsidRDefault="00CB4BF5" w:rsidP="00CB4BF5">
      <w:pPr>
        <w:tabs>
          <w:tab w:val="left" w:pos="1935"/>
        </w:tabs>
      </w:pPr>
    </w:p>
    <w:p w:rsidR="00CB4BF5" w:rsidRDefault="00CB4BF5" w:rsidP="00CB4BF5">
      <w:pPr>
        <w:tabs>
          <w:tab w:val="left" w:pos="1935"/>
        </w:tabs>
      </w:pPr>
    </w:p>
    <w:p w:rsidR="00CB4BF5" w:rsidRDefault="00CB4BF5" w:rsidP="00CB4BF5">
      <w:pPr>
        <w:tabs>
          <w:tab w:val="left" w:pos="1935"/>
        </w:tabs>
      </w:pPr>
    </w:p>
    <w:p w:rsidR="00CB4BF5" w:rsidRDefault="00CB4BF5" w:rsidP="00CB4BF5">
      <w:pPr>
        <w:tabs>
          <w:tab w:val="left" w:pos="1935"/>
        </w:tabs>
      </w:pPr>
    </w:p>
    <w:p w:rsidR="00CB4BF5" w:rsidRDefault="00CB4BF5" w:rsidP="00CB4BF5">
      <w:pPr>
        <w:tabs>
          <w:tab w:val="left" w:pos="1935"/>
        </w:tabs>
      </w:pPr>
    </w:p>
    <w:p w:rsidR="00CB4BF5" w:rsidRDefault="00CB4BF5" w:rsidP="00CB4BF5">
      <w:pPr>
        <w:tabs>
          <w:tab w:val="left" w:pos="1935"/>
        </w:tabs>
      </w:pPr>
    </w:p>
    <w:p w:rsidR="00CB4BF5" w:rsidRDefault="00CB4BF5" w:rsidP="00CB4BF5">
      <w:pPr>
        <w:tabs>
          <w:tab w:val="left" w:pos="1935"/>
        </w:tabs>
      </w:pPr>
    </w:p>
    <w:p w:rsidR="00CB4BF5" w:rsidRDefault="00CB4BF5" w:rsidP="00CB4BF5">
      <w:pPr>
        <w:tabs>
          <w:tab w:val="left" w:pos="1935"/>
        </w:tabs>
      </w:pPr>
      <w:r>
        <w:lastRenderedPageBreak/>
        <w:pict>
          <v:shape id="_x0000_i1028" type="#_x0000_t75" alt="" style="width:24pt;height:24pt"/>
        </w:pict>
      </w:r>
      <w:r>
        <w:pict>
          <v:shape id="_x0000_i1029" type="#_x0000_t75" alt="" style="width:24pt;height:24pt"/>
        </w:pict>
      </w:r>
    </w:p>
    <w:p w:rsidR="00CB4BF5" w:rsidRDefault="00CB4BF5" w:rsidP="00CB4BF5">
      <w:pPr>
        <w:tabs>
          <w:tab w:val="left" w:pos="1935"/>
        </w:tabs>
        <w:rPr>
          <w:sz w:val="40"/>
          <w:szCs w:val="40"/>
        </w:rPr>
      </w:pPr>
      <w:r>
        <w:rPr>
          <w:noProof/>
        </w:rPr>
        <w:drawing>
          <wp:inline distT="0" distB="0" distL="0" distR="0">
            <wp:extent cx="5940425" cy="3962263"/>
            <wp:effectExtent l="19050" t="0" r="3175" b="0"/>
            <wp:docPr id="25" name="Рисунок 25" descr="https://eurabota.com/uploads/photo_15017414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eurabota.com/uploads/photo_1501741451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22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4BF5" w:rsidRPr="00FC3BA4" w:rsidRDefault="00CB4BF5" w:rsidP="00CB4BF5">
      <w:pPr>
        <w:tabs>
          <w:tab w:val="left" w:pos="3645"/>
        </w:tabs>
        <w:rPr>
          <w:sz w:val="40"/>
          <w:szCs w:val="40"/>
        </w:rPr>
      </w:pPr>
      <w:r>
        <w:rPr>
          <w:sz w:val="40"/>
          <w:szCs w:val="40"/>
        </w:rPr>
        <w:tab/>
        <w:t>Столярные работы</w:t>
      </w:r>
    </w:p>
    <w:p w:rsidR="005A042A" w:rsidRDefault="005A042A" w:rsidP="00123037">
      <w:pPr>
        <w:jc w:val="both"/>
      </w:pPr>
    </w:p>
    <w:sectPr w:rsidR="005A04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23037"/>
    <w:rsid w:val="00123037"/>
    <w:rsid w:val="005A042A"/>
    <w:rsid w:val="00CB4B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4B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4BF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986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333</Words>
  <Characters>1899</Characters>
  <Application>Microsoft Office Word</Application>
  <DocSecurity>0</DocSecurity>
  <Lines>15</Lines>
  <Paragraphs>4</Paragraphs>
  <ScaleCrop>false</ScaleCrop>
  <Company/>
  <LinksUpToDate>false</LinksUpToDate>
  <CharactersWithSpaces>2228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3</cp:revision>
  <dcterms:created xsi:type="dcterms:W3CDTF">2020-09-02T02:59:00Z</dcterms:created>
  <dcterms:modified xsi:type="dcterms:W3CDTF">2020-09-02T03:01:00Z</dcterms:modified>
</cp:coreProperties>
</file>